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11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16" w:type="dxa"/>
          <w:right w:w="216" w:type="dxa"/>
        </w:tblCellMar>
        <w:tblLook w:val="04A0" w:firstRow="1" w:lastRow="0" w:firstColumn="1" w:lastColumn="0" w:noHBand="0" w:noVBand="1"/>
        <w:tblCaption w:val="Dekorativ tabell"/>
        <w:tblDescription w:val="Dekorativ tabell"/>
      </w:tblPr>
      <w:tblGrid>
        <w:gridCol w:w="8307"/>
        <w:gridCol w:w="1440"/>
        <w:gridCol w:w="1440"/>
      </w:tblGrid>
      <w:tr w:rsidR="00B97F82" w:rsidRPr="004E605E" w14:paraId="176DE898" w14:textId="77777777" w:rsidTr="00A91972">
        <w:trPr>
          <w:jc w:val="center"/>
        </w:trPr>
        <w:tc>
          <w:tcPr>
            <w:tcW w:w="8307" w:type="dxa"/>
            <w:shd w:val="clear" w:color="auto" w:fill="0B769D"/>
          </w:tcPr>
          <w:p w14:paraId="5AAEECA9" w14:textId="1F4C59CE" w:rsidR="00B97F82" w:rsidRPr="00A01B8E" w:rsidRDefault="00A01B8E" w:rsidP="00D75A09">
            <w:pPr>
              <w:pStyle w:val="Rubrik1"/>
              <w:rPr>
                <w:sz w:val="60"/>
                <w:szCs w:val="60"/>
              </w:rPr>
            </w:pPr>
            <w:r w:rsidRPr="00A01B8E">
              <w:rPr>
                <w:sz w:val="60"/>
                <w:szCs w:val="60"/>
                <w:lang w:bidi="sv-SE"/>
              </w:rPr>
              <w:t xml:space="preserve">Gemensamma </w:t>
            </w:r>
            <w:r>
              <w:rPr>
                <w:sz w:val="60"/>
                <w:szCs w:val="60"/>
                <w:lang w:bidi="sv-SE"/>
              </w:rPr>
              <w:t>a</w:t>
            </w:r>
            <w:r w:rsidRPr="00A01B8E">
              <w:rPr>
                <w:sz w:val="60"/>
                <w:szCs w:val="60"/>
                <w:lang w:bidi="sv-SE"/>
              </w:rPr>
              <w:t>ktiviteter</w:t>
            </w:r>
            <w:r>
              <w:rPr>
                <w:sz w:val="60"/>
                <w:szCs w:val="60"/>
                <w:lang w:bidi="sv-SE"/>
              </w:rPr>
              <w:t xml:space="preserve">    </w:t>
            </w:r>
            <w:r w:rsidRPr="00A01B8E">
              <w:rPr>
                <w:sz w:val="60"/>
                <w:szCs w:val="60"/>
                <w:lang w:bidi="sv-SE"/>
              </w:rPr>
              <w:t xml:space="preserve">på </w:t>
            </w:r>
            <w:r w:rsidR="002C495E">
              <w:rPr>
                <w:sz w:val="60"/>
                <w:szCs w:val="60"/>
                <w:lang w:bidi="sv-SE"/>
              </w:rPr>
              <w:t>…………………………………</w:t>
            </w:r>
          </w:p>
        </w:tc>
        <w:tc>
          <w:tcPr>
            <w:tcW w:w="1440" w:type="dxa"/>
            <w:shd w:val="clear" w:color="auto" w:fill="0B769D"/>
          </w:tcPr>
          <w:p w14:paraId="03BA07A9" w14:textId="77777777" w:rsidR="00B97F82" w:rsidRPr="004E605E" w:rsidRDefault="00B97F82" w:rsidP="00D75A09">
            <w:pPr>
              <w:pStyle w:val="Rubrik1"/>
            </w:pPr>
          </w:p>
        </w:tc>
        <w:tc>
          <w:tcPr>
            <w:tcW w:w="1440" w:type="dxa"/>
            <w:shd w:val="clear" w:color="auto" w:fill="0B769D"/>
          </w:tcPr>
          <w:p w14:paraId="12C47FF7" w14:textId="77777777" w:rsidR="00B97F82" w:rsidRPr="004E605E" w:rsidRDefault="00B97F82" w:rsidP="00D75A09">
            <w:pPr>
              <w:pStyle w:val="Rubrik1"/>
            </w:pPr>
          </w:p>
        </w:tc>
      </w:tr>
      <w:tr w:rsidR="00651AD5" w:rsidRPr="004E605E" w14:paraId="62DC87AD" w14:textId="77777777" w:rsidTr="00A91972">
        <w:trPr>
          <w:trHeight w:val="1080"/>
          <w:jc w:val="center"/>
        </w:trPr>
        <w:tc>
          <w:tcPr>
            <w:tcW w:w="8307" w:type="dxa"/>
            <w:vMerge w:val="restart"/>
          </w:tcPr>
          <w:p w14:paraId="6E80DC18" w14:textId="61FCFE80" w:rsidR="00A01B8E" w:rsidRPr="004E605E" w:rsidRDefault="00494623" w:rsidP="00A01B8E">
            <w:r w:rsidRPr="004E605E">
              <w:rPr>
                <w:lang w:bidi="sv-SE"/>
              </w:rPr>
              <w:tab/>
            </w:r>
          </w:p>
          <w:p w14:paraId="26AFFBB8" w14:textId="77777777" w:rsidR="00A01B8E" w:rsidRPr="00A01B8E" w:rsidRDefault="00A01B8E" w:rsidP="00A01B8E">
            <w:pPr>
              <w:rPr>
                <w:sz w:val="36"/>
                <w:szCs w:val="36"/>
              </w:rPr>
            </w:pPr>
            <w:r w:rsidRPr="00A01B8E">
              <w:rPr>
                <w:sz w:val="36"/>
                <w:szCs w:val="36"/>
              </w:rPr>
              <w:t>Vilka gemensamma aktiviteter brukar du vara med på?</w:t>
            </w:r>
          </w:p>
          <w:p w14:paraId="485899CF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5C07A502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2C5228F3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66F9C958" w14:textId="77777777" w:rsidR="00A01B8E" w:rsidRPr="00A01B8E" w:rsidRDefault="00A01B8E" w:rsidP="00A01B8E">
            <w:pPr>
              <w:rPr>
                <w:sz w:val="36"/>
                <w:szCs w:val="36"/>
              </w:rPr>
            </w:pPr>
            <w:r w:rsidRPr="00A01B8E">
              <w:rPr>
                <w:sz w:val="36"/>
                <w:szCs w:val="36"/>
              </w:rPr>
              <w:t>Vad får du ut av att vara med på aktiviteterna?</w:t>
            </w:r>
          </w:p>
          <w:p w14:paraId="17AE115C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2B3810AF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20E4E48A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59A69176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1413E3E9" w14:textId="77777777" w:rsidR="00A01B8E" w:rsidRPr="00A01B8E" w:rsidRDefault="00A01B8E" w:rsidP="00A01B8E">
            <w:pPr>
              <w:rPr>
                <w:sz w:val="36"/>
                <w:szCs w:val="36"/>
              </w:rPr>
            </w:pPr>
            <w:r w:rsidRPr="00A01B8E">
              <w:rPr>
                <w:sz w:val="36"/>
                <w:szCs w:val="36"/>
              </w:rPr>
              <w:t>Är det lagom mycket aktiviteter?</w:t>
            </w:r>
          </w:p>
          <w:p w14:paraId="66272FB6" w14:textId="77777777" w:rsidR="00A01B8E" w:rsidRPr="00A01B8E" w:rsidRDefault="00A01B8E" w:rsidP="00A01B8E">
            <w:pPr>
              <w:rPr>
                <w:sz w:val="36"/>
                <w:szCs w:val="36"/>
              </w:rPr>
            </w:pPr>
          </w:p>
          <w:p w14:paraId="37546668" w14:textId="77777777" w:rsidR="00A01B8E" w:rsidRDefault="00A01B8E" w:rsidP="00A01B8E"/>
          <w:p w14:paraId="05FE2007" w14:textId="77777777" w:rsidR="00A01B8E" w:rsidRDefault="00A01B8E" w:rsidP="00A01B8E"/>
          <w:p w14:paraId="29634C22" w14:textId="77777777" w:rsidR="00A01B8E" w:rsidRDefault="00A01B8E" w:rsidP="00A01B8E"/>
          <w:p w14:paraId="4408694F" w14:textId="77777777" w:rsidR="00A01B8E" w:rsidRPr="00A01B8E" w:rsidRDefault="00A01B8E" w:rsidP="00A01B8E">
            <w:pPr>
              <w:spacing w:line="259" w:lineRule="auto"/>
              <w:rPr>
                <w:sz w:val="36"/>
                <w:szCs w:val="36"/>
              </w:rPr>
            </w:pPr>
            <w:r w:rsidRPr="00A01B8E">
              <w:rPr>
                <w:sz w:val="36"/>
                <w:szCs w:val="36"/>
              </w:rPr>
              <w:t>Är det någon aktivitet du är särskilt nöjd med? Varför i så fall?</w:t>
            </w:r>
          </w:p>
          <w:p w14:paraId="1784856F" w14:textId="77777777" w:rsidR="00A01B8E" w:rsidRDefault="00A01B8E" w:rsidP="00A01B8E"/>
          <w:p w14:paraId="6CB64A3F" w14:textId="77777777" w:rsidR="00A01B8E" w:rsidRDefault="00A01B8E" w:rsidP="002C495E">
            <w:pPr>
              <w:jc w:val="right"/>
            </w:pPr>
          </w:p>
          <w:p w14:paraId="162BF75C" w14:textId="2F3C9FEA" w:rsidR="002C495E" w:rsidRPr="004E605E" w:rsidRDefault="002C495E" w:rsidP="002C495E">
            <w:pPr>
              <w:jc w:val="center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2FBD53D9" w14:textId="77777777" w:rsidR="00F74A3E" w:rsidRPr="004E605E" w:rsidRDefault="00D115F5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61DB84EF" wp14:editId="3D87A089">
                  <wp:extent cx="548640" cy="548640"/>
                  <wp:effectExtent l="0" t="0" r="3810" b="0"/>
                  <wp:docPr id="720" name="Grafik 720" descr="Pappersflyg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Send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0D4673FE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3A725752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414DDEB9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6366481B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65E91909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45AF3977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4F8CB197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EF4FC" w:themeFill="accent2" w:themeFillTint="33"/>
            <w:vAlign w:val="center"/>
          </w:tcPr>
          <w:p w14:paraId="6385CEA9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1F561D50" w14:textId="77777777" w:rsidR="00D115F5" w:rsidRPr="004E605E" w:rsidRDefault="00651AD5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17268E33" wp14:editId="3D29F99E">
                  <wp:extent cx="548640" cy="548640"/>
                  <wp:effectExtent l="0" t="0" r="3810" b="0"/>
                  <wp:docPr id="721" name="Grafik 721" descr="Spelkontr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GameController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4E605E" w14:paraId="6427F6FE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6E3C54EE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1B933256" w14:textId="77777777" w:rsidR="00D115F5" w:rsidRPr="004E605E" w:rsidRDefault="00651AD5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0E59F9FE" wp14:editId="2CD845B7">
                  <wp:extent cx="548640" cy="548640"/>
                  <wp:effectExtent l="0" t="0" r="0" b="0"/>
                  <wp:docPr id="724" name="Grafik 724" descr="Badb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BeachBal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78FEDB17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3F05DE90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6C3B4F01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3A52C64F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148EA2BD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43FCB586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5F38131A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DBF6B9" w:themeFill="accent3" w:themeFillTint="66"/>
            <w:vAlign w:val="center"/>
          </w:tcPr>
          <w:p w14:paraId="0541AFA7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43FC6007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2F6668AF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50CCAC5F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56FD986B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34AB8A" w:themeFill="accent4" w:themeFillShade="BF"/>
            <w:vAlign w:val="center"/>
          </w:tcPr>
          <w:p w14:paraId="59CD2DE4" w14:textId="77777777" w:rsidR="00D115F5" w:rsidRPr="004E605E" w:rsidRDefault="00FD5E4B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7FF7390B" wp14:editId="4A546AB5">
                  <wp:extent cx="548640" cy="548640"/>
                  <wp:effectExtent l="0" t="0" r="0" b="0"/>
                  <wp:docPr id="725" name="Grafik 725" descr="Fotbo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Soccer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D5" w:rsidRPr="004E605E" w14:paraId="63D23F8B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06CAC7C9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9EE0F7" w:themeFill="accent2" w:themeFillTint="99"/>
            <w:vAlign w:val="center"/>
          </w:tcPr>
          <w:p w14:paraId="2C5F2511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591DB5BF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5F3EE93F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13DCAB90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13AE74A7" w14:textId="77777777" w:rsidR="00D115F5" w:rsidRPr="004E605E" w:rsidRDefault="00FD5E4B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238E8A95" wp14:editId="2E672E07">
                  <wp:extent cx="548640" cy="548640"/>
                  <wp:effectExtent l="0" t="0" r="3810" b="0"/>
                  <wp:docPr id="722" name="Grafik 722" descr="Pu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Puzzle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26BDED22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1C500E8D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0B870310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EDFADC" w:themeFill="accent3" w:themeFillTint="33"/>
            <w:vAlign w:val="center"/>
          </w:tcPr>
          <w:p w14:paraId="558D22E0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227FCFB5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3CC883D3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464AE8C0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BDE" w:themeFill="accent4" w:themeFillTint="66"/>
            <w:vAlign w:val="center"/>
          </w:tcPr>
          <w:p w14:paraId="42CFEA10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9DE1CF" w:themeFill="accent4" w:themeFillTint="99"/>
            <w:vAlign w:val="center"/>
          </w:tcPr>
          <w:p w14:paraId="3D533943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216B1B17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7376103D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FF8021" w:themeFill="accent5"/>
            <w:vAlign w:val="center"/>
          </w:tcPr>
          <w:p w14:paraId="1359E528" w14:textId="77777777" w:rsidR="00D115F5" w:rsidRPr="004E605E" w:rsidRDefault="00651AD5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475D895A" wp14:editId="6A6B0E1F">
                  <wp:extent cx="548640" cy="548640"/>
                  <wp:effectExtent l="0" t="0" r="0" b="3810"/>
                  <wp:docPr id="723" name="Grafik 723" descr="Mitt i pr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Bullseye.sv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DEF5EE" w:themeFill="accent4" w:themeFillTint="33"/>
            <w:vAlign w:val="center"/>
          </w:tcPr>
          <w:p w14:paraId="7AB8DFB5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</w:tr>
      <w:tr w:rsidR="00651AD5" w:rsidRPr="004E605E" w14:paraId="239CB661" w14:textId="77777777" w:rsidTr="00A91972">
        <w:trPr>
          <w:trHeight w:val="981"/>
          <w:jc w:val="center"/>
        </w:trPr>
        <w:tc>
          <w:tcPr>
            <w:tcW w:w="8307" w:type="dxa"/>
            <w:vMerge/>
          </w:tcPr>
          <w:p w14:paraId="24FB1068" w14:textId="77777777" w:rsidR="00D115F5" w:rsidRPr="004E605E" w:rsidRDefault="00D115F5" w:rsidP="001029C3">
            <w:pPr>
              <w:spacing w:line="259" w:lineRule="auto"/>
            </w:pPr>
          </w:p>
        </w:tc>
        <w:tc>
          <w:tcPr>
            <w:tcW w:w="1440" w:type="dxa"/>
            <w:shd w:val="clear" w:color="auto" w:fill="BEEAFA" w:themeFill="accent2" w:themeFillTint="66"/>
            <w:vAlign w:val="center"/>
          </w:tcPr>
          <w:p w14:paraId="4EB13175" w14:textId="77777777" w:rsidR="00D115F5" w:rsidRPr="004E605E" w:rsidRDefault="00D115F5" w:rsidP="001029C3">
            <w:pPr>
              <w:pStyle w:val="Etikettfrifyllning"/>
              <w:rPr>
                <w:lang w:val="sv-SE"/>
              </w:rPr>
            </w:pPr>
          </w:p>
        </w:tc>
        <w:tc>
          <w:tcPr>
            <w:tcW w:w="1440" w:type="dxa"/>
            <w:shd w:val="clear" w:color="auto" w:fill="5DCEAF" w:themeFill="accent4"/>
            <w:vAlign w:val="center"/>
          </w:tcPr>
          <w:p w14:paraId="7EC340DF" w14:textId="77777777" w:rsidR="00D115F5" w:rsidRPr="004E605E" w:rsidRDefault="00651AD5" w:rsidP="001029C3">
            <w:pPr>
              <w:pStyle w:val="Etikettfrifyllning"/>
              <w:rPr>
                <w:lang w:val="sv-SE"/>
              </w:rPr>
            </w:pPr>
            <w:r w:rsidRPr="004E605E">
              <w:rPr>
                <w:noProof/>
                <w:lang w:val="sv-SE" w:bidi="sv-SE"/>
              </w:rPr>
              <w:drawing>
                <wp:inline distT="0" distB="0" distL="0" distR="0" wp14:anchorId="28099F98" wp14:editId="143C4604">
                  <wp:extent cx="548640" cy="548640"/>
                  <wp:effectExtent l="0" t="0" r="3810" b="0"/>
                  <wp:docPr id="726" name="Grafik 726" descr="Bord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TableTennis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914F7" w14:textId="3383FF04" w:rsidR="00A01B8E" w:rsidRDefault="00A01B8E" w:rsidP="00A01B8E">
      <w:pPr>
        <w:rPr>
          <w:sz w:val="36"/>
          <w:szCs w:val="36"/>
        </w:rPr>
      </w:pPr>
      <w:r>
        <w:rPr>
          <w:sz w:val="36"/>
          <w:szCs w:val="36"/>
        </w:rPr>
        <w:lastRenderedPageBreak/>
        <w:t>Är det lagom variation på aktiviteter?</w:t>
      </w:r>
    </w:p>
    <w:p w14:paraId="4A1628D6" w14:textId="77777777" w:rsidR="00A01B8E" w:rsidRDefault="00A01B8E" w:rsidP="00A01B8E">
      <w:pPr>
        <w:rPr>
          <w:sz w:val="36"/>
          <w:szCs w:val="36"/>
        </w:rPr>
      </w:pPr>
    </w:p>
    <w:p w14:paraId="4F29832A" w14:textId="77777777" w:rsidR="00A01B8E" w:rsidRDefault="00A01B8E" w:rsidP="00A01B8E">
      <w:pPr>
        <w:rPr>
          <w:sz w:val="36"/>
          <w:szCs w:val="36"/>
        </w:rPr>
      </w:pPr>
    </w:p>
    <w:p w14:paraId="27EF5DA7" w14:textId="77777777" w:rsidR="00A01B8E" w:rsidRDefault="00A01B8E" w:rsidP="00A01B8E">
      <w:pPr>
        <w:rPr>
          <w:sz w:val="36"/>
          <w:szCs w:val="36"/>
        </w:rPr>
      </w:pPr>
    </w:p>
    <w:p w14:paraId="0699D1E8" w14:textId="77777777" w:rsidR="00A01B8E" w:rsidRDefault="00A01B8E" w:rsidP="00A01B8E">
      <w:pPr>
        <w:rPr>
          <w:sz w:val="36"/>
          <w:szCs w:val="36"/>
        </w:rPr>
      </w:pPr>
    </w:p>
    <w:p w14:paraId="5616571E" w14:textId="5931D104" w:rsidR="00A01B8E" w:rsidRPr="00DB3BF5" w:rsidRDefault="00A01B8E" w:rsidP="00A01B8E">
      <w:pPr>
        <w:rPr>
          <w:sz w:val="36"/>
          <w:szCs w:val="36"/>
        </w:rPr>
      </w:pPr>
      <w:r w:rsidRPr="00DB3BF5">
        <w:rPr>
          <w:sz w:val="36"/>
          <w:szCs w:val="36"/>
        </w:rPr>
        <w:t xml:space="preserve">Är det någon </w:t>
      </w:r>
      <w:r w:rsidR="00327D93">
        <w:rPr>
          <w:sz w:val="36"/>
          <w:szCs w:val="36"/>
        </w:rPr>
        <w:t xml:space="preserve">gemensam </w:t>
      </w:r>
      <w:r w:rsidRPr="00DB3BF5">
        <w:rPr>
          <w:sz w:val="36"/>
          <w:szCs w:val="36"/>
        </w:rPr>
        <w:t>aktivitet du saknar</w:t>
      </w:r>
      <w:r w:rsidR="00327D93">
        <w:rPr>
          <w:sz w:val="36"/>
          <w:szCs w:val="36"/>
        </w:rPr>
        <w:t>, men som du skulle vilja göra</w:t>
      </w:r>
      <w:r w:rsidRPr="00DB3BF5">
        <w:rPr>
          <w:sz w:val="36"/>
          <w:szCs w:val="36"/>
        </w:rPr>
        <w:t>?</w:t>
      </w:r>
    </w:p>
    <w:p w14:paraId="32190FB0" w14:textId="77777777" w:rsidR="00A01B8E" w:rsidRPr="00DB3BF5" w:rsidRDefault="00A01B8E" w:rsidP="00A01B8E">
      <w:pPr>
        <w:rPr>
          <w:sz w:val="36"/>
          <w:szCs w:val="36"/>
        </w:rPr>
      </w:pPr>
    </w:p>
    <w:p w14:paraId="067B9B19" w14:textId="77777777" w:rsidR="00A01B8E" w:rsidRPr="00DB3BF5" w:rsidRDefault="00A01B8E" w:rsidP="00A01B8E">
      <w:pPr>
        <w:rPr>
          <w:sz w:val="36"/>
          <w:szCs w:val="36"/>
        </w:rPr>
      </w:pPr>
    </w:p>
    <w:p w14:paraId="4EF9BE7C" w14:textId="77777777" w:rsidR="00A01B8E" w:rsidRDefault="00A01B8E" w:rsidP="00A01B8E">
      <w:pPr>
        <w:rPr>
          <w:sz w:val="36"/>
          <w:szCs w:val="36"/>
        </w:rPr>
      </w:pPr>
    </w:p>
    <w:p w14:paraId="5E0D81EC" w14:textId="77777777" w:rsidR="00A01B8E" w:rsidRDefault="00A01B8E" w:rsidP="00A01B8E">
      <w:pPr>
        <w:rPr>
          <w:sz w:val="36"/>
          <w:szCs w:val="36"/>
        </w:rPr>
      </w:pPr>
    </w:p>
    <w:p w14:paraId="473E23A2" w14:textId="77777777" w:rsidR="00A01B8E" w:rsidRPr="00DB3BF5" w:rsidRDefault="00A01B8E" w:rsidP="00A01B8E">
      <w:pPr>
        <w:rPr>
          <w:sz w:val="36"/>
          <w:szCs w:val="36"/>
        </w:rPr>
      </w:pPr>
      <w:r w:rsidRPr="00DB3BF5">
        <w:rPr>
          <w:sz w:val="36"/>
          <w:szCs w:val="36"/>
        </w:rPr>
        <w:t>Kan du påverka utbudet av aktiviteter?</w:t>
      </w:r>
      <w:r>
        <w:rPr>
          <w:sz w:val="36"/>
          <w:szCs w:val="36"/>
        </w:rPr>
        <w:t xml:space="preserve"> Hur då i så fall?</w:t>
      </w:r>
    </w:p>
    <w:p w14:paraId="35E9E315" w14:textId="77777777" w:rsidR="00A01B8E" w:rsidRDefault="00A01B8E" w:rsidP="00A01B8E">
      <w:pPr>
        <w:rPr>
          <w:sz w:val="36"/>
          <w:szCs w:val="36"/>
        </w:rPr>
      </w:pPr>
    </w:p>
    <w:p w14:paraId="68B95F50" w14:textId="77777777" w:rsidR="00A01B8E" w:rsidRDefault="00A01B8E" w:rsidP="00A01B8E">
      <w:pPr>
        <w:rPr>
          <w:sz w:val="36"/>
          <w:szCs w:val="36"/>
        </w:rPr>
      </w:pPr>
    </w:p>
    <w:p w14:paraId="2A8A733B" w14:textId="77777777" w:rsidR="00A01B8E" w:rsidRDefault="00A01B8E" w:rsidP="00A01B8E">
      <w:pPr>
        <w:rPr>
          <w:sz w:val="36"/>
          <w:szCs w:val="36"/>
        </w:rPr>
      </w:pPr>
    </w:p>
    <w:p w14:paraId="0774AEAF" w14:textId="77777777" w:rsidR="00A01B8E" w:rsidRPr="00DB3BF5" w:rsidRDefault="00A01B8E" w:rsidP="00A01B8E">
      <w:pPr>
        <w:rPr>
          <w:sz w:val="36"/>
          <w:szCs w:val="36"/>
        </w:rPr>
      </w:pPr>
    </w:p>
    <w:p w14:paraId="1C7358E1" w14:textId="77777777" w:rsidR="00A01B8E" w:rsidRDefault="00A01B8E" w:rsidP="00A01B8E">
      <w:pPr>
        <w:rPr>
          <w:sz w:val="36"/>
          <w:szCs w:val="36"/>
        </w:rPr>
      </w:pPr>
      <w:r w:rsidRPr="00DB3BF5">
        <w:rPr>
          <w:sz w:val="36"/>
          <w:szCs w:val="36"/>
        </w:rPr>
        <w:t>Vill du påverka utbudet</w:t>
      </w:r>
      <w:r>
        <w:rPr>
          <w:sz w:val="36"/>
          <w:szCs w:val="36"/>
        </w:rPr>
        <w:t xml:space="preserve"> av aktiviteter</w:t>
      </w:r>
      <w:r w:rsidRPr="00DB3BF5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14:paraId="14EF15EE" w14:textId="77777777" w:rsidR="00A01B8E" w:rsidRPr="004E605E" w:rsidRDefault="00A01B8E" w:rsidP="001029C3"/>
    <w:sectPr w:rsidR="00A01B8E" w:rsidRPr="004E605E" w:rsidSect="002C495E">
      <w:headerReference w:type="default" r:id="rId25"/>
      <w:footerReference w:type="default" r:id="rId26"/>
      <w:pgSz w:w="11906" w:h="16838" w:code="9"/>
      <w:pgMar w:top="360" w:right="360" w:bottom="360" w:left="360" w:header="72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D18D" w14:textId="77777777" w:rsidR="009A5850" w:rsidRDefault="009A5850" w:rsidP="00086DEE">
      <w:r>
        <w:separator/>
      </w:r>
    </w:p>
  </w:endnote>
  <w:endnote w:type="continuationSeparator" w:id="0">
    <w:p w14:paraId="40449B5D" w14:textId="77777777" w:rsidR="009A5850" w:rsidRDefault="009A5850" w:rsidP="00086DEE">
      <w:r>
        <w:continuationSeparator/>
      </w:r>
    </w:p>
  </w:endnote>
  <w:endnote w:type="continuationNotice" w:id="1">
    <w:p w14:paraId="2D6D3609" w14:textId="77777777" w:rsidR="009A5850" w:rsidRDefault="009A585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ECD0" w14:textId="2385B341" w:rsidR="002C495E" w:rsidRPr="002C495E" w:rsidRDefault="002C495E" w:rsidP="002C495E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Times New Roman"/>
        <w:kern w:val="2"/>
        <w:sz w:val="22"/>
        <w:szCs w:val="22"/>
        <w14:ligatures w14:val="standardContextual"/>
      </w:rPr>
    </w:pPr>
    <w:r w:rsidRPr="002C495E">
      <w:rPr>
        <w:rFonts w:ascii="Calibri" w:eastAsia="Calibri" w:hAnsi="Calibri" w:cs="Times New Roman"/>
        <w:kern w:val="2"/>
        <w:sz w:val="22"/>
        <w:szCs w:val="22"/>
        <w14:ligatures w14:val="standardContextual"/>
      </w:rPr>
      <w:t>nestorfou.se, 2024</w:t>
    </w:r>
  </w:p>
  <w:p w14:paraId="3924A57C" w14:textId="77777777" w:rsidR="002C495E" w:rsidRDefault="002C49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5180" w14:textId="77777777" w:rsidR="009A5850" w:rsidRDefault="009A5850" w:rsidP="00086DEE">
      <w:r>
        <w:separator/>
      </w:r>
    </w:p>
  </w:footnote>
  <w:footnote w:type="continuationSeparator" w:id="0">
    <w:p w14:paraId="0152ACFB" w14:textId="77777777" w:rsidR="009A5850" w:rsidRDefault="009A5850" w:rsidP="00086DEE">
      <w:r>
        <w:continuationSeparator/>
      </w:r>
    </w:p>
  </w:footnote>
  <w:footnote w:type="continuationNotice" w:id="1">
    <w:p w14:paraId="5B54BF84" w14:textId="77777777" w:rsidR="009A5850" w:rsidRDefault="009A585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2B4F" w14:textId="0DCAEA66" w:rsidR="002544BE" w:rsidRDefault="002544BE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A5E505" wp14:editId="46A0C1B5">
          <wp:simplePos x="0" y="0"/>
          <wp:positionH relativeFrom="column">
            <wp:posOffset>6324600</wp:posOffset>
          </wp:positionH>
          <wp:positionV relativeFrom="paragraph">
            <wp:posOffset>-261257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8551478">
    <w:abstractNumId w:val="9"/>
  </w:num>
  <w:num w:numId="2" w16cid:durableId="2103910302">
    <w:abstractNumId w:val="7"/>
  </w:num>
  <w:num w:numId="3" w16cid:durableId="984428477">
    <w:abstractNumId w:val="6"/>
  </w:num>
  <w:num w:numId="4" w16cid:durableId="309750457">
    <w:abstractNumId w:val="5"/>
  </w:num>
  <w:num w:numId="5" w16cid:durableId="1359308196">
    <w:abstractNumId w:val="4"/>
  </w:num>
  <w:num w:numId="6" w16cid:durableId="1048604434">
    <w:abstractNumId w:val="8"/>
  </w:num>
  <w:num w:numId="7" w16cid:durableId="1036781057">
    <w:abstractNumId w:val="3"/>
  </w:num>
  <w:num w:numId="8" w16cid:durableId="1854762361">
    <w:abstractNumId w:val="2"/>
  </w:num>
  <w:num w:numId="9" w16cid:durableId="1281456357">
    <w:abstractNumId w:val="1"/>
  </w:num>
  <w:num w:numId="10" w16cid:durableId="90396620">
    <w:abstractNumId w:val="0"/>
  </w:num>
  <w:num w:numId="11" w16cid:durableId="1816991719">
    <w:abstractNumId w:val="12"/>
  </w:num>
  <w:num w:numId="12" w16cid:durableId="1794323649">
    <w:abstractNumId w:val="10"/>
  </w:num>
  <w:num w:numId="13" w16cid:durableId="111247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0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1D5F9A"/>
    <w:rsid w:val="002025BD"/>
    <w:rsid w:val="00202F84"/>
    <w:rsid w:val="00203D54"/>
    <w:rsid w:val="002133FA"/>
    <w:rsid w:val="00215A40"/>
    <w:rsid w:val="002172E4"/>
    <w:rsid w:val="0022034C"/>
    <w:rsid w:val="0024746E"/>
    <w:rsid w:val="002544BE"/>
    <w:rsid w:val="0025788A"/>
    <w:rsid w:val="00260306"/>
    <w:rsid w:val="0027513E"/>
    <w:rsid w:val="002752EB"/>
    <w:rsid w:val="002928D6"/>
    <w:rsid w:val="002C495E"/>
    <w:rsid w:val="002E7D4D"/>
    <w:rsid w:val="002F2A86"/>
    <w:rsid w:val="00305D48"/>
    <w:rsid w:val="00316A5F"/>
    <w:rsid w:val="0031749D"/>
    <w:rsid w:val="003211B3"/>
    <w:rsid w:val="00327D9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C74BD"/>
    <w:rsid w:val="003D3CBA"/>
    <w:rsid w:val="003D56B3"/>
    <w:rsid w:val="003F4D1B"/>
    <w:rsid w:val="003F6DCD"/>
    <w:rsid w:val="00413335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4D36ED"/>
    <w:rsid w:val="004E605E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019E9"/>
    <w:rsid w:val="00605317"/>
    <w:rsid w:val="006356DE"/>
    <w:rsid w:val="00643693"/>
    <w:rsid w:val="00644E89"/>
    <w:rsid w:val="00651AD5"/>
    <w:rsid w:val="006568BE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E6CEB"/>
    <w:rsid w:val="006F21A8"/>
    <w:rsid w:val="007044BA"/>
    <w:rsid w:val="0070485D"/>
    <w:rsid w:val="007069C3"/>
    <w:rsid w:val="00711AA1"/>
    <w:rsid w:val="00740523"/>
    <w:rsid w:val="0076276F"/>
    <w:rsid w:val="00784A8F"/>
    <w:rsid w:val="00794E1F"/>
    <w:rsid w:val="007A04C2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06545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378D"/>
    <w:rsid w:val="008E6B8C"/>
    <w:rsid w:val="008F250E"/>
    <w:rsid w:val="008F5952"/>
    <w:rsid w:val="008F62CC"/>
    <w:rsid w:val="00907E4D"/>
    <w:rsid w:val="0091168B"/>
    <w:rsid w:val="00912C4B"/>
    <w:rsid w:val="00922625"/>
    <w:rsid w:val="00942D1F"/>
    <w:rsid w:val="00945C42"/>
    <w:rsid w:val="0094634C"/>
    <w:rsid w:val="009466BA"/>
    <w:rsid w:val="00950015"/>
    <w:rsid w:val="009553E7"/>
    <w:rsid w:val="009804D2"/>
    <w:rsid w:val="00981E9C"/>
    <w:rsid w:val="009A5850"/>
    <w:rsid w:val="009D0568"/>
    <w:rsid w:val="009E1325"/>
    <w:rsid w:val="009E39A6"/>
    <w:rsid w:val="009E675E"/>
    <w:rsid w:val="009E74E2"/>
    <w:rsid w:val="009E761E"/>
    <w:rsid w:val="00A01B8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1972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169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BF57D6"/>
    <w:rsid w:val="00C0722F"/>
    <w:rsid w:val="00C13E9A"/>
    <w:rsid w:val="00C23E10"/>
    <w:rsid w:val="00C27204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953C3"/>
    <w:rsid w:val="00CA42A6"/>
    <w:rsid w:val="00CC0909"/>
    <w:rsid w:val="00CC0AF9"/>
    <w:rsid w:val="00CE142D"/>
    <w:rsid w:val="00CE1663"/>
    <w:rsid w:val="00CE1746"/>
    <w:rsid w:val="00CE1EA7"/>
    <w:rsid w:val="00CF07A6"/>
    <w:rsid w:val="00CF6B8C"/>
    <w:rsid w:val="00D115F5"/>
    <w:rsid w:val="00D15160"/>
    <w:rsid w:val="00D3202D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7032"/>
    <w:rsid w:val="00E64423"/>
    <w:rsid w:val="00E74DFC"/>
    <w:rsid w:val="00E86561"/>
    <w:rsid w:val="00E87FA2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00FE0F65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F0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sv-SE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E6"/>
  </w:style>
  <w:style w:type="paragraph" w:styleId="Rubrik1">
    <w:name w:val="heading 1"/>
    <w:next w:val="Normal"/>
    <w:link w:val="Rubrik1Char"/>
    <w:autoRedefine/>
    <w:uiPriority w:val="3"/>
    <w:qFormat/>
    <w:rsid w:val="00B97F82"/>
    <w:pPr>
      <w:keepNext/>
      <w:keepLines/>
      <w:shd w:val="clear" w:color="auto" w:fill="0B769D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next w:val="Normal"/>
    <w:link w:val="Rubrik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Etikettfrifyllning">
    <w:name w:val="Etikett för ifyllning"/>
    <w:link w:val="Etikettfrifyllning0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Etikettfrifyllning0">
    <w:name w:val="Etikett för ifyllning"/>
    <w:aliases w:val="tecken"/>
    <w:basedOn w:val="Standardstycketeckensnitt"/>
    <w:link w:val="Etikettfrifyllning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nk">
    <w:name w:val="Hyperlink"/>
    <w:basedOn w:val="Standardstycketeckensnitt"/>
    <w:uiPriority w:val="99"/>
    <w:unhideWhenUsed/>
    <w:rsid w:val="008455ED"/>
    <w:rPr>
      <w:color w:val="56C7AA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9D056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Rubrik2Char">
    <w:name w:val="Rubrik 2 Char"/>
    <w:basedOn w:val="Standardstycketeckensnitt"/>
    <w:link w:val="Rubrik2"/>
    <w:uiPriority w:val="9"/>
    <w:rsid w:val="00E87FA2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Ingetavstnd">
    <w:name w:val="No Spacing"/>
    <w:uiPriority w:val="6"/>
    <w:unhideWhenUsed/>
    <w:rsid w:val="00E87FA2"/>
    <w:pPr>
      <w:spacing w:line="240" w:lineRule="auto"/>
    </w:pPr>
  </w:style>
  <w:style w:type="paragraph" w:styleId="Brdtext3">
    <w:name w:val="Body Text 3"/>
    <w:basedOn w:val="Normal"/>
    <w:link w:val="Brdtext3Char"/>
    <w:uiPriority w:val="99"/>
    <w:unhideWhenUsed/>
    <w:rsid w:val="00907E4D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907E4D"/>
    <w:rPr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4A54"/>
    <w:rPr>
      <w:sz w:val="30"/>
      <w:szCs w:val="30"/>
      <w:lang w:val="en"/>
    </w:rPr>
  </w:style>
  <w:style w:type="paragraph" w:styleId="Sidfot">
    <w:name w:val="footer"/>
    <w:basedOn w:val="Normal"/>
    <w:link w:val="Sidfot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4A54"/>
    <w:rPr>
      <w:sz w:val="30"/>
      <w:szCs w:val="30"/>
      <w:lang w:val="en"/>
    </w:rPr>
  </w:style>
  <w:style w:type="paragraph" w:styleId="Liststycke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Etikettfrifyllningsikon">
    <w:name w:val="Etikett för ifyllningsikon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jaa02\AppData\Roaming\Microsoft\Mallar\Rolig%20ber&#228;ttelse%20att%20fylla%20i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559BA-9FA6-4564-BA7A-59D716367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Rolig berättelse att fylla i.dotx</Template>
  <TotalTime>0</TotalTime>
  <Pages>2</Pages>
  <Words>86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2024-06-14T08:19:00Z</dcterms:created>
  <dcterms:modified xsi:type="dcterms:W3CDTF">2024-08-29T12:01:00Z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